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28109_WPSOffice_Level3"/>
      <w:bookmarkStart w:id="1" w:name="_Toc8781_WPSOffice_Level3"/>
      <w:bookmarkStart w:id="2" w:name="_Toc30973_WPSOffice_Level3"/>
      <w:bookmarkStart w:id="3" w:name="_Toc868_WPSOffice_Level3"/>
      <w:bookmarkStart w:id="4" w:name="_Toc27489_WPSOffice_Level3"/>
      <w:bookmarkStart w:id="5" w:name="_Toc23154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u w:val="single"/>
        </w:rPr>
        <w:t xml:space="preserve"> </w:t>
      </w:r>
      <w:r>
        <w:rPr>
          <w:rFonts w:hint="eastAsia" w:eastAsia="方正小标宋简体"/>
          <w:sz w:val="36"/>
          <w:u w:val="single"/>
          <w:lang w:val="en-US" w:eastAsia="zh-CN"/>
        </w:rPr>
        <w:t>装配式建筑专业</w:t>
      </w:r>
      <w:r>
        <w:rPr>
          <w:rFonts w:hint="eastAsia" w:eastAsia="方正小标宋简体"/>
          <w:sz w:val="36"/>
          <w:u w:val="single"/>
        </w:rPr>
        <w:t xml:space="preserve">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15566_WPSOffice_Level3"/>
      <w:bookmarkStart w:id="7" w:name="_Toc30094_WPSOffice_Level3"/>
      <w:bookmarkStart w:id="8" w:name="_Toc20629_WPSOffice_Level3"/>
      <w:bookmarkStart w:id="9" w:name="_Toc7945_WPSOffice_Level3"/>
      <w:bookmarkStart w:id="10" w:name="_Toc15717_WPSOffice_Level3"/>
      <w:bookmarkStart w:id="11" w:name="_Toc7056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本评委会评审专业为工程技术人才系列装配式建筑专业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ODNkNzRhYmM3OWY5MDExNDgwZDM5NDRlNTI0ZGIifQ=="/>
  </w:docVars>
  <w:rsids>
    <w:rsidRoot w:val="00000000"/>
    <w:rsid w:val="07C02047"/>
    <w:rsid w:val="17285858"/>
    <w:rsid w:val="27EC3A98"/>
    <w:rsid w:val="2A874355"/>
    <w:rsid w:val="314D62F2"/>
    <w:rsid w:val="48D3628A"/>
    <w:rsid w:val="4A5864CE"/>
    <w:rsid w:val="59F974AC"/>
    <w:rsid w:val="5ADE6ADE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461</Words>
  <Characters>465</Characters>
  <Lines>0</Lines>
  <Paragraphs>0</Paragraphs>
  <TotalTime>3</TotalTime>
  <ScaleCrop>false</ScaleCrop>
  <LinksUpToDate>false</LinksUpToDate>
  <CharactersWithSpaces>1014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vivian</cp:lastModifiedBy>
  <dcterms:modified xsi:type="dcterms:W3CDTF">2024-01-24T07:22:27Z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A38409B987724F1AAE578A4253896391</vt:lpwstr>
  </property>
</Properties>
</file>